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ПУБЛИЧНАЯ ОФЕРТА</w:t>
      </w:r>
    </w:p>
    <w:p>
      <w:pPr>
        <w:pStyle w:val="Normal.0"/>
        <w:spacing w:after="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о заключении договора об оказании услуг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настоящей Публичной оферте содержатся условия заключения Договора об оказании услуг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далее по тексту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«Договор об оказании услуг»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«Договор»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Настоящей офертой признается предложение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адресованное одному или нескольким конкретным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достаточно определенно и выражает намерение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сделавшего предложение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считать себя заключившим Договор с адресатом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будет принято предложение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 и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изложенных в настоящей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Нижеизложенный текст Публичной оферты является официальным публичным предложением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адресованный заинтересованному кругу лиц заключить Договор об оказании услуг в соответствии с положениями 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437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 об оказании услуг считается заключенным и приобретает силу с момента совершения Сторонами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в настоящей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означающих безоговорочное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полное принятие всех условий настоящей Оферты без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изъятий или ограничений на условиях присоединения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Термины и определения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текст настоящей Оферты с Приложениями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являющимися неотъемлемой частью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акцептованный Заказчиком путем совершения конклюдентных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настоящей Офертой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Конклюдентные действия — это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выражает согласие с предложением контрагента заключить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изменить или расторгнуть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 состоят в полном или частичном выполнении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предложил контрагент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Сайт Исполнителя в сети «Интернет»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совокупность программ для электронных вычислительных машин и иной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содержащейся в информационной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к которой обеспечивается посредством сети «Интернет» по доменному имени и сетевому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>: https://t.me/MedSovet_expert_bot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Стороны Договора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Стороны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Исполнитель и Заказчик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оказываемая Исполнителем Заказчику в порядке и на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настоящей Офертой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Предмет Договора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обязуется оказать Заказчику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Заказчик обязуется оплатить их в размере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порядке и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установленные настоящим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 иные условия оказания Услуг определяются на основании сведений Исполнителя при оформлении заявки Заказчиком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либо устанавливаются на сайте Исполнителя в сети «Интернет»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https://t.me/MedSovet_expert_bot 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оказывает Услуги по настоящему Договору 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либо с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привлечением третьих лиц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за действия третьих лиц Исполнитель отвечает перед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Заказчиком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за свои собственные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 заключается путем акцепта настоящей Оферты через совершение конклюдентных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выраженных в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регистрацией учетной записи на Сайте Исполнителя в сети «Интернет» при наличии необходимости регистрации учетной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оформлении и направлении Заказчиком заявки в адрес Исполнителя для оказания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оплатой Услуг Заказчиком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оказанием Услуг Исполнителем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42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перечень неисчерпывающий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и другие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ясно выражают намерение лица принять предложение контрагента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Права и обязанности Сторон</w:t>
      </w:r>
    </w:p>
    <w:p>
      <w:pPr>
        <w:pStyle w:val="List Paragraph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left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Права и обязанности Исполнителя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2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обязуется оказать Услуги в соответствии с положениями настоящего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сроки и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указанные в настоящем Договоре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 на Сайте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обязуется предоставлять Заказчику доступ к разделам Сайта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необходимым для получения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пункту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несет ответственность за хранение и обработку персональных данных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сохранение конфиденциальности этих данных и использует их исключительно для качественного оказания Услуг Заказчику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Исполнитель оставляет за собой право изменять сроки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оказания Услуг и условия настоящей Оферты в одностороннем порядке без предварительного уведомления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публикуя указанные изменения на Сайте Исполнителя в сети «Интернет»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ind w:firstLine="142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этом новые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указываемые на Сайте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действуют только в отношении вновь заключаемых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6"/>
        </w:numPr>
        <w:bidi w:val="0"/>
        <w:spacing w:after="0"/>
        <w:ind w:right="0"/>
        <w:jc w:val="both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Права и обязанности Заказчика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обязан предоставлять достоверную информацию о себе при получении соответствующих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Заказчик обязуется не воспроизводить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повторять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копировать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продавать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 использовать в каких бы то ни было целях информацию и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ставшие ему доступными в связи с оказанием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личного использования непосредственно самим Заказчиком без предоставления в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форме доступа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третьим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обязуется принять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оказанные Исполнителем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Заказчик вправе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потребовать от Исполнителя вернуть денежные средства за неоказанные услуги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некачественно оказанные услуги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услуги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оказанные с нарушением сроков оказания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также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если Заказчик решил отказаться от услуг по причинам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связанным с нарушением обязательств со стороны Исполнителя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исключительно по 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ru-RU"/>
        </w:rPr>
        <w:t>основаниям</w:t>
      </w:r>
      <w:r>
        <w:rPr>
          <w:rFonts w:ascii="Times New Roman" w:hAnsi="Times New Roman"/>
          <w:kern w:val="2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ru-RU"/>
        </w:rPr>
        <w:t>предусмотренным действующим законодательством Российской Федерации</w:t>
      </w:r>
      <w:r>
        <w:rPr>
          <w:rFonts w:ascii="Times New Roman" w:hAnsi="Times New Roman"/>
          <w:kern w:val="2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гарантирует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условия Договора ему понятны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принимает условия без оговорок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полном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ind w:left="567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Цена и порядок расчетов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Стоимость услуг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оказываемых Заказчиком и порядок их оплаты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определяются на основании сведений Исполнителя при оформлении заявки Заказчиком либо устанавливаются на Сайте Исполнителя в сети «Интернет»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>: https://t.me/MedSovet_expert_bot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расчеты по Договору производятся в безналичном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left="36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Конфиденциальность и безопасность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152-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«О персональных данных» и ФЗ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149-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«Об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информационных технологиях и о защите информации»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обязуются сохранять конфиденциальность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полученной в ходе исполнения настоящего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принять все возможные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предохранить полученную информацию от разглашения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конфиденциальной информацией понимается любая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передаваемая Исполнителем и Заказчиком в процессе реализации Договора и подлежащая защите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исключения указаны ниже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 информация может содержаться в предоставляемых Исполнителю локальных нормативных актах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аналитических материалах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результатах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схемах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графиках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спецификациях и других документах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оформленных как на бумажных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на электронных носителях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Форс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мажор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освобождаются от ответственности за неисполнение или ненадлежащее исполнение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надлежащее исполнение оказалось невозможным вследствие непреодолимой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чрезвычайных и непредотвратимых при данных условиях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которыми понимаются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запретные действия властей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эпидемии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блокада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эмбарго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землетрясения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наводнения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пожары или другие стихийные бедствия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случае наступления этих обстоятельств Сторона обязана в течение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30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Тридцати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 дней уведомить об этом другую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выданный уполномоченным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достаточным подтверждением наличия и продолжительности действия непреодолимой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обстоятельства непреодолимой силы продолжают действовать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>60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Шестидесяти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каждая Сторона вправе отказаться от настоящего Договора в одностороннем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Ответственность Сторон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неисполнения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ненадлежащего исполнения своих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несут ответственность в соответствии с условиями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не несет ответственности за неисполнение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ненадлежащее исполнение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такое неисполнение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ненадлежащее исполнение произошло по вине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исполнившая или ненадлежащим образом исполнившая обязательства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обязана возместить другой Стороне причиненные такими нарушениями убытки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Срок действия настоящей Оферты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Оферта вступает в силу с момента размещения на Сайте Исполнителя и действует до момента её отзыва Исполнителем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оставляет за собой право внести изменения в условия Оферты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отозвать Оферту в любой момент по своему усмотрению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об изменении или отзыве Оферты доводятся до Заказчика по выбору Исполнителя посредством размещения на сайте Исполнителя в сети «Интернет»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Личном кабинете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путем направления соответствующего уведомления на электронный или почтовый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указанный Заказчиком при заключении Договора или в ходе его исполнения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внесенные Исполнителем в Договор и опубликованные на сайте в форме актуализированной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считаются принятыми Заказчиком в полном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center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Дополнительные условия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заключение и исполнение регулируется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урегулированные настоящей Офертой или урегулированные не полностью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регулируются в соответствии с материальным правом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возникновения спора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может возникнуть между Сторонами в ходе исполнения ими своих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заключенному на условиях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обязаны урегулировать спор мирным путем до начала судебного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Судебное разбирательство осуществляется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Споры или разногласия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Стороны не достигли договоренности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подлежат разрешению в соответствии с законодательством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Досудебный порядок урегулирования спора является обязательным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языка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заключаемого на условиях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используемого при любом взаимодействии Сторон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ведение переписки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предоставление требований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уведомлений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 документов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определили русский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предоставлению в соответствии с условиями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 быть составлены на русском языке либо иметь перевод на русский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удостоверенный в установленном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 означает отказа от своих прав в случае совершения одной из Сторон подобных либо сходных нарушений в будущем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 Сайте Исполнителя в сети «Интернет» есть ссылки на другие веб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сайты и материалы третьих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ссылки размещены исключительно в целях информирования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Исполнитель не имеет контроля в отношении содержания таких сайтов или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не несет ответственность за любые убытки или ущерб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возникнуть в результате использования таких ссылок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after="0"/>
        <w:ind w:left="567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Реквизиты Исполнителя</w:t>
        <w:br w:type="textWrapping"/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Полное наименование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ru-RU"/>
        </w:rPr>
        <w:t>Сокол Полина Витальевна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ИНН</w:t>
      </w:r>
      <w:r>
        <w:rPr>
          <w:rFonts w:ascii="Times New Roman" w:hAnsi="Times New Roman"/>
          <w:sz w:val="24"/>
          <w:szCs w:val="24"/>
          <w:rtl w:val="0"/>
          <w:lang w:val="ru-RU"/>
        </w:rPr>
        <w:t>: 272498546169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ОГРН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ОГРНИП</w:t>
      </w:r>
      <w:r>
        <w:rPr>
          <w:rFonts w:ascii="Times New Roman" w:hAnsi="Times New Roman"/>
          <w:sz w:val="24"/>
          <w:szCs w:val="24"/>
          <w:rtl w:val="0"/>
          <w:lang w:val="ru-RU"/>
        </w:rPr>
        <w:t>: 326774600024406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Контактный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>: +7 916 855-02-86</w:t>
      </w:r>
    </w:p>
    <w:p>
      <w:pPr>
        <w:pStyle w:val="Normal.0"/>
        <w:spacing w:line="240" w:lineRule="auto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Контактный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>e-mail: spi_research@spir.bizml.ru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29"/>
        <w:tab w:val="clear" w:pos="9355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708"/>
        </w:tabs>
        <w:ind w:left="566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1" w:hanging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8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8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38" w:hanging="7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282" w:firstLine="1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146"/>
        </w:tabs>
        <w:ind w:left="720" w:firstLine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866"/>
        </w:tabs>
        <w:ind w:left="1440" w:firstLine="16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586"/>
        </w:tabs>
        <w:ind w:left="2160" w:firstLine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306"/>
        </w:tabs>
        <w:ind w:left="2880" w:firstLine="19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026"/>
        </w:tabs>
        <w:ind w:left="3600" w:firstLine="20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746"/>
        </w:tabs>
        <w:ind w:left="4320" w:firstLine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466"/>
        </w:tabs>
        <w:ind w:left="5040" w:firstLine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186"/>
        </w:tabs>
        <w:ind w:left="5760" w:firstLine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08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6" w:hanging="4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708"/>
          </w:tabs>
          <w:ind w:left="566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11" w:hanging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8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8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78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78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938" w:hanging="7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25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